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04843" w14:textId="3D1CECF9" w:rsidR="008F3E50" w:rsidRDefault="00F7647A">
      <w:r w:rsidRPr="00F7647A"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данный сайт, на котором размещен текст этой Политики конфиденциальности, может получить о Пользователе, а также любых программ и продуктов, размещенных на нем.</w:t>
      </w:r>
      <w:r w:rsidRPr="00F7647A">
        <w:br/>
        <w:t>1. ОПРЕДЕЛЕНИЕ ТЕРМИНОВ</w:t>
      </w:r>
      <w:r w:rsidRPr="00F7647A">
        <w:br/>
        <w:t>1.1 В настоящей Политике конфиденциальности используются следующие термины:</w:t>
      </w:r>
      <w:r w:rsidRPr="00F7647A">
        <w:br/>
        <w:t>1.1.1. «Администрация сайта» – уполномоченные сотрудники</w:t>
      </w:r>
      <w:r w:rsidR="00EC5B05">
        <w:t xml:space="preserve"> ООО «Алюмир-Юг»</w:t>
      </w:r>
      <w:r w:rsidRPr="00F7647A">
        <w:t xml:space="preserve"> на управления сайтом, действующие от его имени,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Pr="00F7647A">
        <w:br/>
        <w:t>1.1.2. «Персональные данные» –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RPr="00F7647A">
        <w:br/>
        <w:t>1.1.3. «Обработка персональных данных»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F7647A">
        <w:br/>
        <w:t>1.1.4. «Конфиденциальность персональных данных» – обязательное для соблюдения Администрацией сайта требование не допускать их умышленного распространения без согласия субъекта персональных данных или наличия иного законного основания.</w:t>
      </w:r>
      <w:r w:rsidRPr="00F7647A">
        <w:br/>
        <w:t>1.1.5. «Пользователь сайта (далее Пользователь)» – лицо, имеющее доступ к сайту, посредством сети Интернет и использующее данный сайт для своих целей.</w:t>
      </w:r>
      <w:r w:rsidRPr="00F7647A">
        <w:br/>
        <w:t>1.1.6.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 w:rsidRPr="00F7647A">
        <w:br/>
        <w:t>1.1.7. «IP-адрес» — уникальный сетевой адрес узла в компьютерной сети, построенной по протоколу IP.</w:t>
      </w:r>
      <w:r w:rsidRPr="00F7647A">
        <w:br/>
        <w:t>2. ОБЩИЕ ПОЛОЖЕНИЯ</w:t>
      </w:r>
      <w:r w:rsidRPr="00F7647A">
        <w:br/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  <w:r w:rsidRPr="00F7647A">
        <w:br/>
        <w:t>2.2. В случае несогласия с условиями Политики конфиденциальности Пользователь должен прекратить использование сайта.</w:t>
      </w:r>
      <w:r w:rsidRPr="00F7647A">
        <w:br/>
        <w:t>2.</w:t>
      </w:r>
      <w:proofErr w:type="gramStart"/>
      <w:r w:rsidRPr="00F7647A">
        <w:t>3.Настоящая</w:t>
      </w:r>
      <w:proofErr w:type="gramEnd"/>
      <w:r w:rsidRPr="00F7647A">
        <w:t xml:space="preserve"> Политика конфиденциальности применяется только к данному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данном сайте.</w:t>
      </w:r>
      <w:r w:rsidRPr="00F7647A">
        <w:br/>
        <w:t>2.4. Администрация сайта не проверяет достоверность персональных данных, предоставляемых Пользователем сайта.</w:t>
      </w:r>
      <w:r w:rsidRPr="00F7647A">
        <w:br/>
        <w:t>3. ПРЕДМЕТ ПОЛИТИКИ КОНФИДЕНЦИАЛЬНОСТИ</w:t>
      </w:r>
      <w:r w:rsidRPr="00F7647A">
        <w:br/>
        <w:t>3.1. Настоящая Политика конфиденциальности устанавливает обязательства Администрации сайта по умышленному неразглашению персональных данных, которые Пользователь предоставляет по разнообразным запросам Администрации сайта (например, при регистрации на сайте, оформлении заказа, подписки на уведомления и т.п).</w:t>
      </w:r>
      <w:r w:rsidRPr="00F7647A">
        <w:br/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специальных форм на Сайте и обычно включают в себя следующую информацию:</w:t>
      </w:r>
      <w:r w:rsidRPr="00F7647A">
        <w:br/>
        <w:t>3.2.1. фамилию, имя, отчество Пользователя;</w:t>
      </w:r>
      <w:r w:rsidRPr="00F7647A">
        <w:br/>
        <w:t>3.2.2. контактный телефон Пользователя;</w:t>
      </w:r>
      <w:r w:rsidRPr="00F7647A">
        <w:br/>
        <w:t>3.2.3. адрес электронной почты (e-mail);</w:t>
      </w:r>
      <w:r w:rsidRPr="00F7647A">
        <w:br/>
      </w:r>
      <w:r w:rsidRPr="00F7647A">
        <w:lastRenderedPageBreak/>
        <w:t>3.2.4. место жительство Пользователя и другие данные.</w:t>
      </w:r>
      <w:r w:rsidRPr="00F7647A">
        <w:br/>
        <w:t>3.3. Администрация сайта также принимает усилия по защите Персональных данных, которые автоматически передаются в процессе посещения страниц сайта:</w:t>
      </w:r>
      <w:r w:rsidRPr="00F7647A">
        <w:br/>
        <w:t>IP адрес;</w:t>
      </w:r>
      <w:r w:rsidRPr="00F7647A">
        <w:br/>
        <w:t>информация из cookies;</w:t>
      </w:r>
      <w:r w:rsidRPr="00F7647A">
        <w:br/>
        <w:t>информация о браузере (или иной программе, которая осуществляет доступ к сайту);</w:t>
      </w:r>
      <w:r w:rsidRPr="00F7647A">
        <w:br/>
        <w:t>время доступа;</w:t>
      </w:r>
      <w:r w:rsidRPr="00F7647A">
        <w:br/>
        <w:t>посещенные адреса страниц;</w:t>
      </w:r>
      <w:r w:rsidRPr="00F7647A">
        <w:br/>
        <w:t>реферер (адрес предыдущей страницы) и т.п.</w:t>
      </w:r>
      <w:r w:rsidRPr="00F7647A">
        <w:br/>
        <w:t>3.3.1. Отключение cookies может повлечь невозможность доступа к сайту.</w:t>
      </w:r>
      <w:r w:rsidRPr="00F7647A">
        <w:br/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корректности проводимых операций.</w:t>
      </w:r>
      <w:r w:rsidRPr="00F7647A">
        <w:br/>
        <w:t>3.4. Любая иная персональная информация неоговоренная выше (история покупок, используемые браузеры и операционные системы и т.д.) не подлежит умышленному разглашению, за исключением случаев, предусмотренных в п.п. 5.2. и 5.3. настоящей Политики конфиденциальности.</w:t>
      </w:r>
      <w:r w:rsidRPr="00F7647A">
        <w:br/>
        <w:t>4. ЦЕЛИ СБОРА ПЕРСОНАЛЬНОЙ ИНФОРМАЦИИ ПОЛЬЗОВАТЕЛЯ</w:t>
      </w:r>
      <w:r w:rsidRPr="00F7647A">
        <w:br/>
        <w:t>4.1. Персональные данные Пользователя Администрация сайта может использовать в целях:</w:t>
      </w:r>
      <w:r w:rsidRPr="00F7647A">
        <w:br/>
        <w:t>4.1.1. Идентификации Пользователя, зарегистрированного на сайте, для оформления заказа и (или) заключения Договора.</w:t>
      </w:r>
      <w:r w:rsidRPr="00F7647A">
        <w:br/>
        <w:t>4.1.2. Предоставления Пользователю доступа к персонализированным ресурсам сайта.</w:t>
      </w:r>
      <w:r w:rsidRPr="00F7647A">
        <w:br/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  <w:r w:rsidRPr="00F7647A">
        <w:br/>
        <w:t>4.1.4. Определения места нахождения Пользователя для обеспечения безопасности, предотвращения мошенничества.</w:t>
      </w:r>
      <w:r w:rsidRPr="00F7647A">
        <w:br/>
        <w:t>4.1.5. Подтверждения достоверности и полноты персональных данных, предоставленных Пользователем.</w:t>
      </w:r>
      <w:r w:rsidRPr="00F7647A">
        <w:br/>
        <w:t>4.1.6. Создания учетной записи для совершения покупок, если Пользователь дал согласие на создание учетной записи.</w:t>
      </w:r>
      <w:r w:rsidRPr="00F7647A">
        <w:br/>
        <w:t>4.1.7. Уведомления Пользователя сайта о состоянии Заказа.</w:t>
      </w:r>
      <w:r w:rsidRPr="00F7647A">
        <w:br/>
        <w:t>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  <w:r w:rsidRPr="00F7647A">
        <w:br/>
        <w:t>4.1.9. Предоставления Пользователю эффективной клиентской и технической поддержки при возникновении проблем связанных с использованием сайта.</w:t>
      </w:r>
      <w:r w:rsidRPr="00F7647A">
        <w:br/>
        <w:t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сайта или от имени партнеров сайта.</w:t>
      </w:r>
      <w:r w:rsidRPr="00F7647A">
        <w:br/>
        <w:t>4.1.11. Осуществления рекламной деятельности с согласия Пользователя.</w:t>
      </w:r>
      <w:r w:rsidRPr="00F7647A">
        <w:br/>
        <w:t>4.1.12. Предоставления доступа Пользователю на сторонние сайты или сервисы партнеров данного сайта с целью получения их предложений, обновлений или услуг.</w:t>
      </w:r>
      <w:r w:rsidRPr="00F7647A">
        <w:br/>
        <w:t>5. СПОСОБЫ И СРОКИ ОБРАБОТКИ ПЕРСОНАЛЬНОЙ ИНФОРМАЦИИ</w:t>
      </w:r>
      <w:r w:rsidRPr="00F7647A">
        <w:br/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r w:rsidRPr="00F7647A">
        <w:br/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заявок Пользователя, оформленных на сайте, в рамках Договора публичной оферты.</w:t>
      </w:r>
      <w:r w:rsidRPr="00F7647A">
        <w:br/>
      </w:r>
      <w:r w:rsidRPr="00F7647A">
        <w:lastRenderedPageBreak/>
        <w:t>5.3. Персональные данные Пользователя могут быть переданы уполномоченным органам государственной власти только по основаниям и в порядке, установленным действующим законодательством.</w:t>
      </w:r>
      <w:r w:rsidRPr="00F7647A">
        <w:br/>
        <w:t>6. ОБЯЗАТЕЛЬСТВА СТОРОН</w:t>
      </w:r>
      <w:r w:rsidRPr="00F7647A">
        <w:br/>
        <w:t>6.1. Пользователь обязуется:</w:t>
      </w:r>
      <w:r w:rsidRPr="00F7647A">
        <w:br/>
        <w:t>6.1.1. Предоставить корректную и правдивую информацию о персональных данных, необходимую для пользования сайтом.</w:t>
      </w:r>
      <w:r w:rsidRPr="00F7647A">
        <w:br/>
        <w:t>6.1.2. Обновить или дополнить предоставленную информацию о персональных данных в случае изменения данной информации.</w:t>
      </w:r>
      <w:r w:rsidRPr="00F7647A">
        <w:br/>
        <w:t>6.1.3. Принимать меры для защиты доступа к своим конфиденциальным данным, хранящимся на сайте.</w:t>
      </w:r>
      <w:r w:rsidRPr="00F7647A">
        <w:br/>
        <w:t>6.2. Администрация сайта обязуется:</w:t>
      </w:r>
      <w:r w:rsidRPr="00F7647A">
        <w:br/>
        <w:t>6.2.1. Использовать полученную информацию исключительно для целей, указанных в п. 4 настоящей Политики конфиденциальности.</w:t>
      </w:r>
      <w:r w:rsidRPr="00F7647A">
        <w:br/>
        <w:t>6.2.2. Не разглашать персональных данных Пользователя, за исключением п.п. 5.2. и 5.3. настоящей Политики Конфиденциальности.</w:t>
      </w:r>
      <w:r w:rsidRPr="00F7647A">
        <w:br/>
        <w:t>6.2.3.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  <w:r w:rsidRPr="00F7647A">
        <w:br/>
        <w:t>7. ОТВЕТСТВЕННОСТЬ СТОРОН</w:t>
      </w:r>
      <w:r w:rsidRPr="00F7647A">
        <w:br/>
        <w:t>7.1. Администрация сайта несёт ответственность за умышленное разглашение Персональных данных Пользователя в соответствии с действующим законодательством, за исключением случаев, предусмотренных п.п. 5.2., 5.3. и 7.2. настоящей Политики Конфиденциальности.</w:t>
      </w:r>
      <w:r w:rsidRPr="00F7647A">
        <w:br/>
        <w:t>7.2. В случае утраты или разглашения Персональных данных Администрация сайта не несёт ответственность, если данная конфиденциальная информация:</w:t>
      </w:r>
      <w:r w:rsidRPr="00F7647A">
        <w:br/>
        <w:t>7.2.1. Стала публичным достоянием до её утраты или разглашения.</w:t>
      </w:r>
      <w:r w:rsidRPr="00F7647A">
        <w:br/>
        <w:t>7.2.2. Была получена от третьей стороны до момента её получения Администрацией сайта.</w:t>
      </w:r>
      <w:r w:rsidRPr="00F7647A">
        <w:br/>
        <w:t>7.2.3. Была получена третьими лицами путем несанкционированного доступа к файлам сайта.</w:t>
      </w:r>
      <w:r w:rsidRPr="00F7647A">
        <w:br/>
        <w:t>7.2.4. Была разглашена с согласия Пользователя.</w:t>
      </w:r>
      <w:r w:rsidRPr="00F7647A">
        <w:br/>
        <w:t>7.3. Пользователь несет ответственность за правомерность, корректность и правдивость предоставленной Персональных данных в соответствии с действующим законодательством.</w:t>
      </w:r>
      <w:r w:rsidRPr="00F7647A">
        <w:br/>
        <w:t>8. РАЗРЕШЕНИЕ СПОРОВ</w:t>
      </w:r>
      <w:r w:rsidRPr="00F7647A">
        <w:br/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  <w:r w:rsidRPr="00F7647A">
        <w:br/>
        <w:t>8.</w:t>
      </w:r>
      <w:proofErr w:type="gramStart"/>
      <w:r w:rsidRPr="00F7647A">
        <w:t>2 .Получатель</w:t>
      </w:r>
      <w:proofErr w:type="gramEnd"/>
      <w:r w:rsidRPr="00F7647A">
        <w:t xml:space="preserve">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  <w:r w:rsidRPr="00F7647A">
        <w:br/>
        <w:t xml:space="preserve">8.3. При </w:t>
      </w:r>
      <w:proofErr w:type="gramStart"/>
      <w:r w:rsidRPr="00F7647A">
        <w:t>не достижении</w:t>
      </w:r>
      <w:proofErr w:type="gramEnd"/>
      <w:r w:rsidRPr="00F7647A">
        <w:t xml:space="preserve"> соглашения спор будет передан на рассмотрение в судебный орган в соответствии с действующим законодательством.</w:t>
      </w:r>
      <w:r w:rsidRPr="00F7647A">
        <w:br/>
        <w:t>8.4. К настоящей Политике конфиденциальности и отношениям между Пользователем и Администрацией сайта применяется действующее законодательство.</w:t>
      </w:r>
      <w:r w:rsidRPr="00F7647A">
        <w:br/>
        <w:t>9. ДОПОЛНИТЕЛЬНЫЕ УСЛОВИЯ</w:t>
      </w:r>
      <w:r w:rsidRPr="00F7647A">
        <w:br/>
        <w:t>9.1. Администрация сайта вправе вносить изменения в настоящую Политику конфиденциальности без согласия Пользователя.</w:t>
      </w:r>
      <w:r w:rsidRPr="00F7647A">
        <w:br/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8F3E50" w:rsidSect="00EC5B0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7A"/>
    <w:rsid w:val="00075E1B"/>
    <w:rsid w:val="002A36A0"/>
    <w:rsid w:val="00320D22"/>
    <w:rsid w:val="00804E11"/>
    <w:rsid w:val="008F3E50"/>
    <w:rsid w:val="00C41C77"/>
    <w:rsid w:val="00EC5B05"/>
    <w:rsid w:val="00F7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A3714"/>
  <w15:chartTrackingRefBased/>
  <w15:docId w15:val="{02FD91A2-2644-45A9-8E52-29489CDF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E1B"/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4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4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4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4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4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4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4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47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7647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7647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7647A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7647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7647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7647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7647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7647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7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647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764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647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7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647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F764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64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6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647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F76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1447</Words>
  <Characters>8250</Characters>
  <Application>Microsoft Office Word</Application>
  <DocSecurity>0</DocSecurity>
  <Lines>68</Lines>
  <Paragraphs>19</Paragraphs>
  <ScaleCrop>false</ScaleCrop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Мария</dc:creator>
  <cp:keywords/>
  <dc:description/>
  <cp:lastModifiedBy>Пивоварова Мария</cp:lastModifiedBy>
  <cp:revision>3</cp:revision>
  <dcterms:created xsi:type="dcterms:W3CDTF">2025-09-25T08:06:00Z</dcterms:created>
  <dcterms:modified xsi:type="dcterms:W3CDTF">2025-09-26T10:19:00Z</dcterms:modified>
</cp:coreProperties>
</file>